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6F9285"/>
    <w:multiLevelType w:val="singleLevel"/>
    <w:tmpl w:val="CA6F9285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