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2A2685"/>
    <w:multiLevelType w:val="singleLevel"/>
    <w:tmpl w:val="C02A2685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43DDB0B"/>
    <w:multiLevelType w:val="singleLevel"/>
    <w:tmpl w:val="543DDB0B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60" w:leftChars="0" w:firstLine="0" w:firstLineChars="0"/>
      </w:pPr>
    </w:lvl>
  </w:abstractNum>
  <w:abstractNum w:abstractNumId="3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theme" Target="theme/theme1.xml"/><Relationship Id="rId17" Type="http://schemas.openxmlformats.org/officeDocument/2006/relationships/footer" Target="footer8.xml"/><Relationship Id="rId16" Type="http://schemas.openxmlformats.org/officeDocument/2006/relationships/header" Target="header7.xml"/><Relationship Id="rId15" Type="http://schemas.openxmlformats.org/officeDocument/2006/relationships/footer" Target="footer7.xml"/><Relationship Id="rId14" Type="http://schemas.openxmlformats.org/officeDocument/2006/relationships/header" Target="header6.xml"/><Relationship Id="rId13" Type="http://schemas.openxmlformats.org/officeDocument/2006/relationships/header" Target="header5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90DC45-398E-4CF8-8F44-951C2DB7A298}">
  <ds:schemaRefs/>
</ds:datastoreItem>
</file>